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5B" w:rsidRPr="00B62B36" w:rsidRDefault="005B175B" w:rsidP="005B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175B" w:rsidRDefault="005B175B" w:rsidP="005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Республиканского конкурса - пленэра для воспитателей, учителей изобразительного искусства, педагогов дополнительного образования </w:t>
      </w:r>
      <w:r w:rsidRPr="00E4603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Айылҕам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кэрэ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көстүүтэ</w:t>
      </w:r>
      <w:proofErr w:type="spellEnd"/>
      <w:r w:rsidRPr="00E4603D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рамках проекта «Рисуем все», к «Году Труда-2018» в Горном улусе.</w:t>
      </w:r>
    </w:p>
    <w:p w:rsidR="005B175B" w:rsidRDefault="005B175B" w:rsidP="005B175B">
      <w:pPr>
        <w:jc w:val="both"/>
        <w:rPr>
          <w:rFonts w:ascii="Times New Roman" w:hAnsi="Times New Roman" w:cs="Times New Roman"/>
          <w:sz w:val="24"/>
          <w:szCs w:val="24"/>
        </w:rPr>
      </w:pPr>
      <w:r w:rsidRPr="00B62B36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0">
        <w:rPr>
          <w:rFonts w:ascii="Times New Roman" w:hAnsi="Times New Roman" w:cs="Times New Roman"/>
          <w:sz w:val="24"/>
          <w:szCs w:val="24"/>
        </w:rPr>
        <w:t>Горный улус</w:t>
      </w:r>
      <w:r>
        <w:rPr>
          <w:rFonts w:ascii="Times New Roman" w:hAnsi="Times New Roman" w:cs="Times New Roman"/>
          <w:sz w:val="24"/>
          <w:szCs w:val="24"/>
        </w:rPr>
        <w:t>, с.Бердигестях, МБУ ДО «Бердигестяхская Детская школа искусств», Управление Образования.</w:t>
      </w:r>
    </w:p>
    <w:p w:rsidR="005B175B" w:rsidRDefault="005B175B" w:rsidP="005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sz w:val="24"/>
          <w:szCs w:val="24"/>
        </w:rPr>
        <w:t xml:space="preserve">с.Бердигестях, Парк Культуры и Отдыха; </w:t>
      </w:r>
    </w:p>
    <w:p w:rsidR="005B175B" w:rsidRDefault="005B175B" w:rsidP="005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2018г. 10:00ч.</w:t>
      </w:r>
    </w:p>
    <w:p w:rsidR="005B175B" w:rsidRDefault="005B175B" w:rsidP="005B1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B62B36">
        <w:rPr>
          <w:rFonts w:ascii="Times New Roman" w:hAnsi="Times New Roman" w:cs="Times New Roman"/>
          <w:b/>
          <w:sz w:val="24"/>
          <w:szCs w:val="24"/>
        </w:rPr>
        <w:t>:</w:t>
      </w:r>
    </w:p>
    <w:p w:rsidR="005B175B" w:rsidRPr="001F2299" w:rsidRDefault="005B175B" w:rsidP="005B175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299">
        <w:rPr>
          <w:rFonts w:ascii="Times New Roman" w:hAnsi="Times New Roman" w:cs="Times New Roman"/>
          <w:sz w:val="24"/>
          <w:szCs w:val="24"/>
        </w:rPr>
        <w:t>Пленэр проводится в целях поддержки и популяризации профессионального изобразител</w:t>
      </w:r>
      <w:r>
        <w:rPr>
          <w:rFonts w:ascii="Times New Roman" w:hAnsi="Times New Roman" w:cs="Times New Roman"/>
          <w:sz w:val="24"/>
          <w:szCs w:val="24"/>
        </w:rPr>
        <w:t>ьного искусства. Т</w:t>
      </w:r>
      <w:r w:rsidRPr="001F2299">
        <w:rPr>
          <w:rFonts w:ascii="Times New Roman" w:hAnsi="Times New Roman" w:cs="Times New Roman"/>
          <w:sz w:val="24"/>
          <w:szCs w:val="24"/>
        </w:rPr>
        <w:t xml:space="preserve">акже для создания выставки, полученной </w:t>
      </w:r>
      <w:r>
        <w:rPr>
          <w:rFonts w:ascii="Times New Roman" w:hAnsi="Times New Roman" w:cs="Times New Roman"/>
          <w:sz w:val="24"/>
          <w:szCs w:val="24"/>
        </w:rPr>
        <w:t>в результате пленэра.</w:t>
      </w:r>
    </w:p>
    <w:p w:rsidR="005B175B" w:rsidRPr="00E010E3" w:rsidRDefault="005B175B" w:rsidP="005B17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175B" w:rsidRPr="00B62B36" w:rsidRDefault="005B175B" w:rsidP="005B1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всесторонняя поддержка наиболее талантливых и перспективных воспитателей, педагогов, учителей изобразительного искусства;</w:t>
      </w:r>
    </w:p>
    <w:p w:rsidR="005B175B" w:rsidRPr="00075FE6" w:rsidRDefault="005B175B" w:rsidP="005B1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E6">
        <w:rPr>
          <w:rFonts w:ascii="Times New Roman" w:hAnsi="Times New Roman" w:cs="Times New Roman"/>
          <w:sz w:val="24"/>
          <w:szCs w:val="24"/>
        </w:rPr>
        <w:t xml:space="preserve">Расширение связей в области профессионального изобразительного искусства и укрепление сотрудничества между </w:t>
      </w:r>
      <w:r>
        <w:rPr>
          <w:rFonts w:ascii="Times New Roman" w:hAnsi="Times New Roman" w:cs="Times New Roman"/>
          <w:sz w:val="24"/>
          <w:szCs w:val="24"/>
        </w:rPr>
        <w:t>художниками Республики;</w:t>
      </w:r>
    </w:p>
    <w:p w:rsidR="005B175B" w:rsidRDefault="005B175B" w:rsidP="005B1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75B" w:rsidRPr="00075FE6" w:rsidRDefault="005B175B" w:rsidP="005B17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E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5B175B" w:rsidRPr="00B62B36" w:rsidRDefault="005B175B" w:rsidP="005B1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36">
        <w:rPr>
          <w:rFonts w:ascii="Times New Roman" w:hAnsi="Times New Roman" w:cs="Times New Roman"/>
          <w:sz w:val="24"/>
          <w:szCs w:val="24"/>
        </w:rPr>
        <w:t>В конкурсе принимают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6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B62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B62B36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учреждений</w:t>
      </w:r>
      <w:r w:rsidRPr="00B62B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воспитатели детских садов, педагоги</w:t>
      </w:r>
      <w:r w:rsidRPr="00B62B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 Возраст не ограничен.</w:t>
      </w:r>
    </w:p>
    <w:p w:rsidR="005B175B" w:rsidRDefault="005B175B" w:rsidP="005B1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B36">
        <w:rPr>
          <w:rFonts w:ascii="Times New Roman" w:hAnsi="Times New Roman" w:cs="Times New Roman"/>
          <w:b/>
          <w:sz w:val="24"/>
          <w:szCs w:val="24"/>
        </w:rPr>
        <w:t>Требования и оформление конкурсных работ:</w:t>
      </w:r>
    </w:p>
    <w:p w:rsidR="005B175B" w:rsidRPr="008351B0" w:rsidRDefault="005B175B" w:rsidP="005B1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B0">
        <w:rPr>
          <w:rFonts w:ascii="Times New Roman" w:hAnsi="Times New Roman" w:cs="Times New Roman"/>
          <w:sz w:val="24"/>
          <w:szCs w:val="24"/>
        </w:rPr>
        <w:t xml:space="preserve">Пленер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8351B0">
        <w:rPr>
          <w:rFonts w:ascii="Times New Roman" w:hAnsi="Times New Roman" w:cs="Times New Roman"/>
          <w:sz w:val="24"/>
          <w:szCs w:val="24"/>
        </w:rPr>
        <w:t xml:space="preserve"> на природе (</w:t>
      </w:r>
      <w:proofErr w:type="spellStart"/>
      <w:r w:rsidRPr="008351B0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hAnsi="Times New Roman" w:cs="Times New Roman"/>
          <w:sz w:val="24"/>
          <w:szCs w:val="24"/>
        </w:rPr>
        <w:t>) Горный улус, с.Бердигестях</w:t>
      </w:r>
    </w:p>
    <w:p w:rsidR="005B175B" w:rsidRPr="008351B0" w:rsidRDefault="005B175B" w:rsidP="005B1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51B0">
        <w:rPr>
          <w:rFonts w:ascii="Times New Roman" w:hAnsi="Times New Roman" w:cs="Times New Roman"/>
          <w:sz w:val="24"/>
          <w:szCs w:val="24"/>
        </w:rPr>
        <w:t xml:space="preserve">исунок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51B0">
        <w:rPr>
          <w:rFonts w:ascii="Times New Roman" w:hAnsi="Times New Roman" w:cs="Times New Roman"/>
          <w:sz w:val="24"/>
          <w:szCs w:val="24"/>
        </w:rPr>
        <w:t xml:space="preserve">технике </w:t>
      </w:r>
      <w:r>
        <w:rPr>
          <w:rFonts w:ascii="Times New Roman" w:hAnsi="Times New Roman" w:cs="Times New Roman"/>
          <w:sz w:val="24"/>
          <w:szCs w:val="24"/>
        </w:rPr>
        <w:t xml:space="preserve">масляная краска или гуашь, </w:t>
      </w:r>
      <w:r w:rsidRPr="008351B0">
        <w:rPr>
          <w:rFonts w:ascii="Times New Roman" w:hAnsi="Times New Roman" w:cs="Times New Roman"/>
          <w:sz w:val="24"/>
          <w:szCs w:val="24"/>
        </w:rPr>
        <w:t>форматом А3;</w:t>
      </w:r>
    </w:p>
    <w:p w:rsidR="005B175B" w:rsidRPr="001345F3" w:rsidRDefault="005B175B" w:rsidP="005B1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художественные материалы участники приносят с собой;</w:t>
      </w:r>
      <w:r w:rsidRPr="0013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5B" w:rsidRPr="00FD21C7" w:rsidRDefault="005B175B" w:rsidP="005B17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</w:t>
      </w:r>
      <w:r w:rsidRPr="00FD21C7">
        <w:rPr>
          <w:rFonts w:ascii="Times New Roman" w:hAnsi="Times New Roman" w:cs="Times New Roman"/>
          <w:sz w:val="24"/>
          <w:szCs w:val="24"/>
        </w:rPr>
        <w:t xml:space="preserve">знос </w:t>
      </w:r>
      <w:r>
        <w:rPr>
          <w:rFonts w:ascii="Times New Roman" w:hAnsi="Times New Roman" w:cs="Times New Roman"/>
          <w:sz w:val="24"/>
          <w:szCs w:val="24"/>
        </w:rPr>
        <w:t>с каждого участника - 2</w:t>
      </w:r>
      <w:r w:rsidRPr="00FD21C7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5B175B" w:rsidRPr="00B62B36" w:rsidRDefault="005B175B" w:rsidP="005B17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B62B36">
        <w:rPr>
          <w:rFonts w:ascii="Times New Roman" w:hAnsi="Times New Roman" w:cs="Times New Roman"/>
          <w:b/>
          <w:sz w:val="24"/>
          <w:szCs w:val="24"/>
        </w:rPr>
        <w:t>:</w:t>
      </w:r>
    </w:p>
    <w:p w:rsidR="005B175B" w:rsidRPr="005549C1" w:rsidRDefault="005B175B" w:rsidP="005B175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9C1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5B175B" w:rsidRPr="00B62B36" w:rsidRDefault="005B175B" w:rsidP="005B175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B36">
        <w:rPr>
          <w:rFonts w:ascii="Times New Roman" w:hAnsi="Times New Roman" w:cs="Times New Roman"/>
          <w:sz w:val="24"/>
          <w:szCs w:val="24"/>
        </w:rPr>
        <w:t>Цветовое решение, колорит;</w:t>
      </w:r>
    </w:p>
    <w:p w:rsidR="005B175B" w:rsidRPr="00B62B36" w:rsidRDefault="005B175B" w:rsidP="005B175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исполнения</w:t>
      </w:r>
      <w:r w:rsidRPr="00B62B36">
        <w:rPr>
          <w:rFonts w:ascii="Times New Roman" w:hAnsi="Times New Roman" w:cs="Times New Roman"/>
          <w:sz w:val="24"/>
          <w:szCs w:val="24"/>
        </w:rPr>
        <w:t>;</w:t>
      </w:r>
    </w:p>
    <w:p w:rsidR="005B175B" w:rsidRDefault="005B175B" w:rsidP="005B175B">
      <w:pPr>
        <w:rPr>
          <w:rFonts w:ascii="Times New Roman" w:hAnsi="Times New Roman" w:cs="Times New Roman"/>
          <w:b/>
          <w:sz w:val="24"/>
          <w:szCs w:val="24"/>
        </w:rPr>
      </w:pPr>
      <w:r w:rsidRPr="00B62B3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награждение:</w:t>
      </w:r>
    </w:p>
    <w:p w:rsidR="005B175B" w:rsidRPr="00935A20" w:rsidRDefault="005B175B" w:rsidP="005B1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06E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о </w:t>
      </w:r>
      <w:r w:rsidRPr="00B06E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завершении </w:t>
      </w:r>
      <w:r w:rsidRPr="00C95E1E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 xml:space="preserve">конкурса </w:t>
      </w:r>
      <w:r w:rsidRPr="00C95E1E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работы</w:t>
      </w:r>
      <w:r w:rsidRPr="00C95E1E"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> не возвращаются</w:t>
      </w:r>
      <w:r>
        <w:rPr>
          <w:rFonts w:ascii="Times New Roman" w:hAnsi="Times New Roman" w:cs="Times New Roman"/>
          <w:b/>
          <w:color w:val="000000" w:themeColor="text1"/>
          <w:szCs w:val="24"/>
          <w:shd w:val="clear" w:color="auto" w:fill="FFFFFF"/>
        </w:rPr>
        <w:t xml:space="preserve"> авторам</w:t>
      </w:r>
      <w:r w:rsidRPr="00B06E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и </w:t>
      </w:r>
      <w:r w:rsidRPr="00C95E1E">
        <w:rPr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>остаются</w:t>
      </w:r>
      <w:r w:rsidRPr="00B06E7C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в распоряжении организаторов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</w:p>
    <w:p w:rsidR="005B175B" w:rsidRPr="00E57DDF" w:rsidRDefault="005B175B" w:rsidP="005B1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57DDF">
        <w:rPr>
          <w:rFonts w:ascii="Times New Roman" w:hAnsi="Times New Roman" w:cs="Times New Roman"/>
          <w:sz w:val="24"/>
          <w:szCs w:val="24"/>
        </w:rPr>
        <w:t>По итогам конкурса будут определены Гран П</w:t>
      </w:r>
      <w:r>
        <w:rPr>
          <w:rFonts w:ascii="Times New Roman" w:hAnsi="Times New Roman" w:cs="Times New Roman"/>
          <w:sz w:val="24"/>
          <w:szCs w:val="24"/>
        </w:rPr>
        <w:t>ри, Дипломы</w:t>
      </w:r>
      <w:r w:rsidRPr="00E57DDF">
        <w:rPr>
          <w:rFonts w:ascii="Times New Roman" w:hAnsi="Times New Roman" w:cs="Times New Roman"/>
          <w:sz w:val="24"/>
          <w:szCs w:val="24"/>
        </w:rPr>
        <w:t xml:space="preserve"> I, II, III степени, а также номинации. Всем участникам выдаются сертификаты. </w:t>
      </w:r>
      <w:r w:rsidRPr="00921AB4">
        <w:rPr>
          <w:rFonts w:ascii="Times New Roman" w:hAnsi="Times New Roman" w:cs="Times New Roman"/>
          <w:b/>
          <w:sz w:val="24"/>
          <w:szCs w:val="24"/>
        </w:rPr>
        <w:t>Решение жюри является окончательным и пересмотру не подлежит</w:t>
      </w:r>
      <w:r w:rsidRPr="00E57DDF">
        <w:rPr>
          <w:rFonts w:ascii="Times New Roman" w:hAnsi="Times New Roman" w:cs="Times New Roman"/>
          <w:sz w:val="24"/>
          <w:szCs w:val="24"/>
        </w:rPr>
        <w:t xml:space="preserve">.  Координаторы конкурса </w:t>
      </w:r>
      <w:r w:rsidRPr="00E57DDF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А.В. </w:t>
      </w:r>
      <w:proofErr w:type="spellStart"/>
      <w:r w:rsidRPr="00E57DDF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E57DDF">
        <w:rPr>
          <w:rFonts w:ascii="Times New Roman" w:hAnsi="Times New Roman" w:cs="Times New Roman"/>
          <w:sz w:val="24"/>
          <w:szCs w:val="24"/>
        </w:rPr>
        <w:t xml:space="preserve">. 89142310823, Алексеев Н.М. </w:t>
      </w:r>
      <w:proofErr w:type="spellStart"/>
      <w:r w:rsidRPr="00E57DDF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Pr="00E57DDF">
        <w:rPr>
          <w:rFonts w:ascii="Times New Roman" w:hAnsi="Times New Roman" w:cs="Times New Roman"/>
          <w:sz w:val="24"/>
          <w:szCs w:val="24"/>
        </w:rPr>
        <w:t>. 89241756955</w:t>
      </w:r>
      <w:r>
        <w:rPr>
          <w:rFonts w:ascii="Times New Roman" w:hAnsi="Times New Roman" w:cs="Times New Roman"/>
          <w:sz w:val="24"/>
          <w:szCs w:val="24"/>
        </w:rPr>
        <w:t xml:space="preserve"> раб.т.84113141365 </w:t>
      </w:r>
    </w:p>
    <w:p w:rsidR="005B175B" w:rsidRDefault="005B175B" w:rsidP="005B175B">
      <w:pPr>
        <w:spacing w:after="160" w:line="259" w:lineRule="auto"/>
        <w:rPr>
          <w:rFonts w:ascii="Times New Roman" w:hAnsi="Times New Roman" w:cs="Times New Roman"/>
        </w:rPr>
      </w:pPr>
    </w:p>
    <w:p w:rsidR="005B175B" w:rsidRDefault="005B175B" w:rsidP="005B175B">
      <w:pPr>
        <w:spacing w:after="160" w:line="259" w:lineRule="auto"/>
        <w:rPr>
          <w:rFonts w:ascii="Times New Roman" w:hAnsi="Times New Roman" w:cs="Times New Roman"/>
        </w:rPr>
      </w:pPr>
    </w:p>
    <w:p w:rsidR="005B175B" w:rsidRDefault="005B175B" w:rsidP="005B175B">
      <w:pPr>
        <w:spacing w:after="160" w:line="259" w:lineRule="auto"/>
        <w:rPr>
          <w:rFonts w:ascii="Times New Roman" w:hAnsi="Times New Roman" w:cs="Times New Roman"/>
        </w:rPr>
      </w:pPr>
    </w:p>
    <w:p w:rsidR="00AD676A" w:rsidRDefault="00AD676A">
      <w:bookmarkStart w:id="0" w:name="_GoBack"/>
      <w:bookmarkEnd w:id="0"/>
    </w:p>
    <w:sectPr w:rsidR="00AD676A" w:rsidSect="0071559F">
      <w:type w:val="continuous"/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C59"/>
    <w:multiLevelType w:val="hybridMultilevel"/>
    <w:tmpl w:val="8FBA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746A9"/>
    <w:multiLevelType w:val="hybridMultilevel"/>
    <w:tmpl w:val="20DA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7713"/>
    <w:multiLevelType w:val="hybridMultilevel"/>
    <w:tmpl w:val="0EB0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56A0"/>
    <w:multiLevelType w:val="hybridMultilevel"/>
    <w:tmpl w:val="F40866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0400E25"/>
    <w:multiLevelType w:val="hybridMultilevel"/>
    <w:tmpl w:val="9E5A7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B"/>
    <w:rsid w:val="000447D8"/>
    <w:rsid w:val="0019490A"/>
    <w:rsid w:val="003E15E8"/>
    <w:rsid w:val="00431BEF"/>
    <w:rsid w:val="005B175B"/>
    <w:rsid w:val="0071559F"/>
    <w:rsid w:val="007C2161"/>
    <w:rsid w:val="009929C8"/>
    <w:rsid w:val="00AD41F3"/>
    <w:rsid w:val="00A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5FF6-59A1-4765-BCB1-A8E0100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left="40" w:right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5B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2018-06-07T00:49:00Z</dcterms:created>
  <dcterms:modified xsi:type="dcterms:W3CDTF">2018-06-07T00:49:00Z</dcterms:modified>
</cp:coreProperties>
</file>